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BTMI305OMA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Tantárgycím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Klasszikus magyar irodalom 2</w:t>
            </w:r>
            <w:r w:rsidR="00064F42" w:rsidRPr="00CA4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Kurzuscím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Béres Norbert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:rsidR="00064F42" w:rsidRPr="00CA4F1C" w:rsidRDefault="00005CE0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Hétfő, 8:00–10:00, 343.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:rsidR="00064F42" w:rsidRPr="00CA4F1C" w:rsidRDefault="00667BA5" w:rsidP="00005CE0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 xml:space="preserve">II. </w:t>
            </w:r>
            <w:proofErr w:type="spellStart"/>
            <w:r w:rsidR="00BC53D5" w:rsidRPr="00CA4F1C">
              <w:rPr>
                <w:rFonts w:ascii="Times New Roman" w:hAnsi="Times New Roman" w:cs="Times New Roman"/>
                <w:sz w:val="24"/>
                <w:szCs w:val="24"/>
              </w:rPr>
              <w:t>OMA</w:t>
            </w:r>
            <w:proofErr w:type="spellEnd"/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szeminárium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F1C" w:rsidRPr="00CA4F1C" w:rsidRDefault="00CA4F1C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kurzus követelményei:</w:t>
      </w:r>
    </w:p>
    <w:p w:rsidR="00A964EE" w:rsidRDefault="00276060" w:rsidP="00A964EE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Aktív órai részvéte</w:t>
      </w:r>
    </w:p>
    <w:p w:rsidR="00A964EE" w:rsidRDefault="00276060" w:rsidP="00A964EE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Két zárthelyi dolgozat + két olvasmányteszt teljesítése</w:t>
      </w:r>
    </w:p>
    <w:p w:rsidR="00A964EE" w:rsidRDefault="00A964EE" w:rsidP="00A964EE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Referátum készítése</w:t>
      </w:r>
    </w:p>
    <w:p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Tematika:</w:t>
      </w:r>
    </w:p>
    <w:p w:rsidR="00A964EE" w:rsidRDefault="00A964EE" w:rsidP="00A964EE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76060">
        <w:rPr>
          <w:rFonts w:ascii="Times New Roman" w:hAnsi="Times New Roman" w:cs="Times New Roman"/>
          <w:b/>
          <w:sz w:val="24"/>
          <w:szCs w:val="24"/>
        </w:rPr>
        <w:t>Szeptember 9.</w:t>
      </w:r>
    </w:p>
    <w:p w:rsidR="00A964EE" w:rsidRPr="009D3FEE" w:rsidRDefault="00A964EE" w:rsidP="00A964EE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Orientáció: kurzusismertetés, követ</w:t>
      </w:r>
      <w:r w:rsidR="009D3FEE">
        <w:rPr>
          <w:rFonts w:ascii="Times New Roman" w:hAnsi="Times New Roman" w:cs="Times New Roman"/>
          <w:sz w:val="24"/>
          <w:szCs w:val="24"/>
        </w:rPr>
        <w:t>elmények megbeszélése</w:t>
      </w:r>
    </w:p>
    <w:p w:rsidR="00064F42" w:rsidRPr="00CA4F1C" w:rsidRDefault="00064F42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A964EE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6060">
        <w:rPr>
          <w:rFonts w:ascii="Times New Roman" w:hAnsi="Times New Roman" w:cs="Times New Roman"/>
          <w:b/>
          <w:sz w:val="24"/>
          <w:szCs w:val="24"/>
        </w:rPr>
        <w:t>Szeptember 16.</w:t>
      </w:r>
    </w:p>
    <w:p w:rsidR="006D231B" w:rsidRPr="009D3FEE" w:rsidRDefault="00490AAF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Bessenyei György:</w:t>
      </w:r>
      <w:r w:rsidR="006D231B" w:rsidRPr="009D3FEE">
        <w:rPr>
          <w:rFonts w:ascii="Times New Roman" w:hAnsi="Times New Roman" w:cs="Times New Roman"/>
          <w:sz w:val="24"/>
          <w:szCs w:val="24"/>
        </w:rPr>
        <w:t xml:space="preserve"> </w:t>
      </w:r>
      <w:r w:rsidR="006D231B" w:rsidRPr="009D3FEE">
        <w:rPr>
          <w:rFonts w:ascii="Times New Roman" w:hAnsi="Times New Roman" w:cs="Times New Roman"/>
          <w:i/>
          <w:sz w:val="24"/>
          <w:szCs w:val="24"/>
        </w:rPr>
        <w:t>Magyarság</w:t>
      </w:r>
      <w:r w:rsidRPr="009D3F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F42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Szakirodalom: Bíró Ferenc, </w:t>
      </w:r>
      <w:r w:rsidRPr="00CA4F1C">
        <w:rPr>
          <w:rFonts w:ascii="Times New Roman" w:hAnsi="Times New Roman" w:cs="Times New Roman"/>
          <w:i/>
          <w:sz w:val="24"/>
          <w:szCs w:val="24"/>
        </w:rPr>
        <w:t>Magyarság. Bessenyei György programjáról</w:t>
      </w:r>
      <w:r w:rsidRPr="00CA4F1C">
        <w:rPr>
          <w:rFonts w:ascii="Times New Roman" w:hAnsi="Times New Roman" w:cs="Times New Roman"/>
          <w:sz w:val="24"/>
          <w:szCs w:val="24"/>
        </w:rPr>
        <w:t>, It, 2004/2, 230–254.</w:t>
      </w:r>
    </w:p>
    <w:p w:rsidR="00064F42" w:rsidRPr="00CA4F1C" w:rsidRDefault="00064F42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A964EE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6060">
        <w:rPr>
          <w:rFonts w:ascii="Times New Roman" w:hAnsi="Times New Roman" w:cs="Times New Roman"/>
          <w:b/>
          <w:sz w:val="24"/>
          <w:szCs w:val="24"/>
        </w:rPr>
        <w:t>Szeptember 23.</w:t>
      </w:r>
    </w:p>
    <w:p w:rsidR="00064F42" w:rsidRPr="009D3FEE" w:rsidRDefault="00490AAF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 xml:space="preserve">Kazinczy Ferenc: </w:t>
      </w:r>
      <w:proofErr w:type="spellStart"/>
      <w:r w:rsidRPr="009D3FEE">
        <w:rPr>
          <w:rFonts w:ascii="Times New Roman" w:hAnsi="Times New Roman" w:cs="Times New Roman"/>
          <w:i/>
          <w:sz w:val="24"/>
          <w:szCs w:val="24"/>
        </w:rPr>
        <w:t>Bácsmegyey</w:t>
      </w:r>
      <w:proofErr w:type="spellEnd"/>
      <w:r w:rsidRPr="009D3F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3FEE">
        <w:rPr>
          <w:rFonts w:ascii="Times New Roman" w:hAnsi="Times New Roman" w:cs="Times New Roman"/>
          <w:i/>
          <w:sz w:val="24"/>
          <w:szCs w:val="24"/>
        </w:rPr>
        <w:t>öszve</w:t>
      </w:r>
      <w:proofErr w:type="spellEnd"/>
      <w:r w:rsidRPr="009D3FEE">
        <w:rPr>
          <w:rFonts w:ascii="Times New Roman" w:hAnsi="Times New Roman" w:cs="Times New Roman"/>
          <w:i/>
          <w:sz w:val="24"/>
          <w:szCs w:val="24"/>
        </w:rPr>
        <w:t>-szedett levelei</w:t>
      </w:r>
    </w:p>
    <w:p w:rsidR="00944317" w:rsidRPr="00CA4F1C" w:rsidRDefault="00064F42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Szakirodalom: </w:t>
      </w:r>
      <w:r w:rsidR="00490AAF" w:rsidRPr="00CA4F1C">
        <w:rPr>
          <w:rFonts w:ascii="Times New Roman" w:hAnsi="Times New Roman" w:cs="Times New Roman"/>
          <w:sz w:val="24"/>
          <w:szCs w:val="24"/>
        </w:rPr>
        <w:t xml:space="preserve">Szilágyi Márton, </w:t>
      </w:r>
      <w:r w:rsidR="00490AAF" w:rsidRPr="00CA4F1C">
        <w:rPr>
          <w:rFonts w:ascii="Times New Roman" w:hAnsi="Times New Roman" w:cs="Times New Roman"/>
          <w:i/>
          <w:sz w:val="24"/>
          <w:szCs w:val="24"/>
        </w:rPr>
        <w:t xml:space="preserve">Az érzékeny levélregény magyar variációja. Kazinczy Ferenc: </w:t>
      </w:r>
      <w:proofErr w:type="spellStart"/>
      <w:r w:rsidR="00490AAF" w:rsidRPr="00CA4F1C">
        <w:rPr>
          <w:rFonts w:ascii="Times New Roman" w:hAnsi="Times New Roman" w:cs="Times New Roman"/>
          <w:i/>
          <w:sz w:val="24"/>
          <w:szCs w:val="24"/>
        </w:rPr>
        <w:t>Bácsmegyey</w:t>
      </w:r>
      <w:proofErr w:type="spellEnd"/>
      <w:r w:rsidR="00490AAF" w:rsidRPr="00CA4F1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90AAF" w:rsidRPr="00CA4F1C">
        <w:rPr>
          <w:rFonts w:ascii="Times New Roman" w:hAnsi="Times New Roman" w:cs="Times New Roman"/>
          <w:i/>
          <w:sz w:val="24"/>
          <w:szCs w:val="24"/>
        </w:rPr>
        <w:t>öszve</w:t>
      </w:r>
      <w:proofErr w:type="spellEnd"/>
      <w:r w:rsidR="00490AAF" w:rsidRPr="00CA4F1C">
        <w:rPr>
          <w:rFonts w:ascii="Times New Roman" w:hAnsi="Times New Roman" w:cs="Times New Roman"/>
          <w:i/>
          <w:sz w:val="24"/>
          <w:szCs w:val="24"/>
        </w:rPr>
        <w:t>-szedett levelei</w:t>
      </w:r>
      <w:r w:rsidR="00490AAF" w:rsidRPr="00CA4F1C">
        <w:rPr>
          <w:rFonts w:ascii="Times New Roman" w:hAnsi="Times New Roman" w:cs="Times New Roman"/>
          <w:sz w:val="24"/>
          <w:szCs w:val="24"/>
        </w:rPr>
        <w:t xml:space="preserve"> = </w:t>
      </w:r>
      <w:r w:rsidR="00490AAF" w:rsidRPr="00CA4F1C">
        <w:rPr>
          <w:rFonts w:ascii="Times New Roman" w:hAnsi="Times New Roman" w:cs="Times New Roman"/>
          <w:i/>
          <w:sz w:val="24"/>
          <w:szCs w:val="24"/>
        </w:rPr>
        <w:t>Széphalom: A Kazinczy Ferenc Társaság évkönyve</w:t>
      </w:r>
      <w:r w:rsidR="00490AAF" w:rsidRPr="00CA4F1C">
        <w:rPr>
          <w:rFonts w:ascii="Times New Roman" w:hAnsi="Times New Roman" w:cs="Times New Roman"/>
          <w:sz w:val="24"/>
          <w:szCs w:val="24"/>
        </w:rPr>
        <w:t>, szerk. Kováts Dániel, Sátoraljaújhely</w:t>
      </w:r>
      <w:r w:rsidR="00490AAF" w:rsidRPr="00CA4F1C">
        <w:rPr>
          <w:rStyle w:val="kiadvaros"/>
          <w:rFonts w:ascii="Times New Roman" w:hAnsi="Times New Roman" w:cs="Times New Roman"/>
          <w:sz w:val="24"/>
          <w:szCs w:val="24"/>
        </w:rPr>
        <w:t>,</w:t>
      </w:r>
      <w:r w:rsidR="00490AAF" w:rsidRPr="00CA4F1C">
        <w:rPr>
          <w:rStyle w:val="kiado"/>
          <w:rFonts w:ascii="Times New Roman" w:hAnsi="Times New Roman" w:cs="Times New Roman"/>
          <w:sz w:val="24"/>
          <w:szCs w:val="24"/>
        </w:rPr>
        <w:t xml:space="preserve"> Kazinczy Ferenc Társaság, </w:t>
      </w:r>
      <w:r w:rsidR="00490AAF" w:rsidRPr="00CA4F1C">
        <w:rPr>
          <w:rStyle w:val="ev"/>
          <w:rFonts w:ascii="Times New Roman" w:hAnsi="Times New Roman" w:cs="Times New Roman"/>
          <w:sz w:val="24"/>
          <w:szCs w:val="24"/>
        </w:rPr>
        <w:t xml:space="preserve">2009, </w:t>
      </w:r>
      <w:r w:rsidR="00490AAF" w:rsidRPr="00CA4F1C">
        <w:rPr>
          <w:rStyle w:val="oldal"/>
          <w:rFonts w:ascii="Times New Roman" w:hAnsi="Times New Roman" w:cs="Times New Roman"/>
          <w:sz w:val="24"/>
          <w:szCs w:val="24"/>
        </w:rPr>
        <w:t>21–26.</w:t>
      </w:r>
    </w:p>
    <w:p w:rsidR="00064F42" w:rsidRPr="00CA4F1C" w:rsidRDefault="00064F42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Szeptember 30.</w:t>
      </w:r>
    </w:p>
    <w:p w:rsidR="00D1140D" w:rsidRPr="009D3FEE" w:rsidRDefault="00064F42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Csokonai Vitéz Mihá</w:t>
      </w:r>
      <w:r w:rsidR="00D1140D" w:rsidRPr="009D3FEE">
        <w:rPr>
          <w:rFonts w:ascii="Times New Roman" w:hAnsi="Times New Roman" w:cs="Times New Roman"/>
          <w:sz w:val="24"/>
          <w:szCs w:val="24"/>
        </w:rPr>
        <w:t xml:space="preserve">ly: </w:t>
      </w:r>
      <w:r w:rsidR="0091733F" w:rsidRPr="009D3FEE">
        <w:rPr>
          <w:rFonts w:ascii="Times New Roman" w:hAnsi="Times New Roman" w:cs="Times New Roman"/>
          <w:i/>
          <w:sz w:val="24"/>
          <w:szCs w:val="24"/>
        </w:rPr>
        <w:t xml:space="preserve">A vidám természetű poéta </w:t>
      </w:r>
      <w:r w:rsidR="0091733F" w:rsidRPr="009D3FEE">
        <w:rPr>
          <w:rFonts w:ascii="Times New Roman" w:hAnsi="Times New Roman" w:cs="Times New Roman"/>
          <w:sz w:val="24"/>
          <w:szCs w:val="24"/>
        </w:rPr>
        <w:t xml:space="preserve">(és későbbi változata: </w:t>
      </w:r>
      <w:r w:rsidR="0091733F" w:rsidRPr="009D3FEE">
        <w:rPr>
          <w:rFonts w:ascii="Times New Roman" w:hAnsi="Times New Roman" w:cs="Times New Roman"/>
          <w:i/>
          <w:sz w:val="24"/>
          <w:szCs w:val="24"/>
        </w:rPr>
        <w:t>Az é</w:t>
      </w:r>
      <w:r w:rsidR="0032033A" w:rsidRPr="009D3FEE">
        <w:rPr>
          <w:rFonts w:ascii="Times New Roman" w:hAnsi="Times New Roman" w:cs="Times New Roman"/>
          <w:i/>
          <w:sz w:val="24"/>
          <w:szCs w:val="24"/>
        </w:rPr>
        <w:t>n poézisom természete</w:t>
      </w:r>
      <w:r w:rsidR="00137508" w:rsidRPr="009D3FEE">
        <w:rPr>
          <w:rFonts w:ascii="Times New Roman" w:hAnsi="Times New Roman" w:cs="Times New Roman"/>
          <w:sz w:val="24"/>
          <w:szCs w:val="24"/>
        </w:rPr>
        <w:t>)</w:t>
      </w:r>
    </w:p>
    <w:p w:rsidR="0091733F" w:rsidRPr="00CA4F1C" w:rsidRDefault="00D1140D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Szakirodalom: </w:t>
      </w:r>
      <w:r w:rsidR="0091733F" w:rsidRPr="00CA4F1C">
        <w:rPr>
          <w:rFonts w:ascii="Times New Roman" w:hAnsi="Times New Roman" w:cs="Times New Roman"/>
          <w:sz w:val="24"/>
          <w:szCs w:val="24"/>
        </w:rPr>
        <w:t xml:space="preserve">Debreczeni Attila, </w:t>
      </w:r>
      <w:r w:rsidR="00C66D43" w:rsidRPr="00CA4F1C">
        <w:rPr>
          <w:rFonts w:ascii="Times New Roman" w:hAnsi="Times New Roman" w:cs="Times New Roman"/>
          <w:i/>
          <w:iCs/>
          <w:sz w:val="24"/>
          <w:szCs w:val="24"/>
        </w:rPr>
        <w:t>Csokonai, az újrakezdések költője. A felvilágosult szemléletmód fordulata az életműben</w:t>
      </w:r>
      <w:r w:rsidR="00C66D43" w:rsidRPr="00CA4F1C">
        <w:rPr>
          <w:rFonts w:ascii="Times New Roman" w:hAnsi="Times New Roman" w:cs="Times New Roman"/>
          <w:sz w:val="24"/>
          <w:szCs w:val="24"/>
        </w:rPr>
        <w:t>, Debrecen, Egyetemi Kiadó, 1998</w:t>
      </w:r>
      <w:r w:rsidR="00137508">
        <w:rPr>
          <w:rFonts w:ascii="Times New Roman" w:hAnsi="Times New Roman" w:cs="Times New Roman"/>
          <w:sz w:val="24"/>
          <w:szCs w:val="24"/>
        </w:rPr>
        <w:t xml:space="preserve"> (Csokonai Könyvtár, 1), 17–36.</w:t>
      </w:r>
    </w:p>
    <w:p w:rsidR="00D1140D" w:rsidRPr="00CA4F1C" w:rsidRDefault="00D1140D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Október 7.</w:t>
      </w:r>
    </w:p>
    <w:p w:rsidR="00490AAF" w:rsidRPr="009D3FEE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 xml:space="preserve">Kármán József: </w:t>
      </w:r>
      <w:r w:rsidRPr="009D3FEE">
        <w:rPr>
          <w:rFonts w:ascii="Times New Roman" w:hAnsi="Times New Roman" w:cs="Times New Roman"/>
          <w:i/>
          <w:sz w:val="24"/>
          <w:szCs w:val="24"/>
        </w:rPr>
        <w:t>Fanni Hagyományai</w:t>
      </w:r>
    </w:p>
    <w:p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Szakirodalom: Szilágyi Márton, </w:t>
      </w:r>
      <w:r w:rsidRPr="00CA4F1C">
        <w:rPr>
          <w:rFonts w:ascii="Times New Roman" w:hAnsi="Times New Roman" w:cs="Times New Roman"/>
          <w:i/>
          <w:sz w:val="24"/>
          <w:szCs w:val="24"/>
        </w:rPr>
        <w:t>Kármán József és Pajor Gáspár Urániája</w:t>
      </w:r>
      <w:r w:rsidRPr="00CA4F1C">
        <w:rPr>
          <w:rFonts w:ascii="Times New Roman" w:hAnsi="Times New Roman" w:cs="Times New Roman"/>
          <w:sz w:val="24"/>
          <w:szCs w:val="24"/>
        </w:rPr>
        <w:t>, Debrece</w:t>
      </w:r>
      <w:r w:rsidR="002970CC">
        <w:rPr>
          <w:rFonts w:ascii="Times New Roman" w:hAnsi="Times New Roman" w:cs="Times New Roman"/>
          <w:sz w:val="24"/>
          <w:szCs w:val="24"/>
        </w:rPr>
        <w:t>n, Egyetemi Kiadó, 1998, 369–403</w:t>
      </w:r>
      <w:r w:rsidRPr="00CA4F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140D" w:rsidRPr="00CA4F1C" w:rsidRDefault="00D1140D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Október 14.</w:t>
      </w:r>
    </w:p>
    <w:p w:rsidR="006D231B" w:rsidRPr="009D3FEE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Fazekas Mihály</w:t>
      </w:r>
      <w:r w:rsidR="00490AAF" w:rsidRPr="009D3FEE">
        <w:rPr>
          <w:rFonts w:ascii="Times New Roman" w:hAnsi="Times New Roman" w:cs="Times New Roman"/>
          <w:sz w:val="24"/>
          <w:szCs w:val="24"/>
        </w:rPr>
        <w:t>:</w:t>
      </w:r>
      <w:r w:rsidRPr="009D3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FEE">
        <w:rPr>
          <w:rFonts w:ascii="Times New Roman" w:hAnsi="Times New Roman" w:cs="Times New Roman"/>
          <w:i/>
          <w:sz w:val="24"/>
          <w:szCs w:val="24"/>
        </w:rPr>
        <w:t>Lúdas</w:t>
      </w:r>
      <w:proofErr w:type="spellEnd"/>
      <w:r w:rsidRPr="009D3FEE">
        <w:rPr>
          <w:rFonts w:ascii="Times New Roman" w:hAnsi="Times New Roman" w:cs="Times New Roman"/>
          <w:i/>
          <w:sz w:val="24"/>
          <w:szCs w:val="24"/>
        </w:rPr>
        <w:t xml:space="preserve"> Matyi</w:t>
      </w:r>
    </w:p>
    <w:p w:rsidR="00D1140D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Szakirodalom: Szilágyi Márton, </w:t>
      </w:r>
      <w:r w:rsidRPr="00CA4F1C">
        <w:rPr>
          <w:rFonts w:ascii="Times New Roman" w:hAnsi="Times New Roman" w:cs="Times New Roman"/>
          <w:i/>
          <w:sz w:val="24"/>
          <w:szCs w:val="24"/>
        </w:rPr>
        <w:t xml:space="preserve">Kegyelem és erőszak. Fazekas Mihály </w:t>
      </w:r>
      <w:proofErr w:type="spellStart"/>
      <w:r w:rsidRPr="00CA4F1C">
        <w:rPr>
          <w:rFonts w:ascii="Times New Roman" w:hAnsi="Times New Roman" w:cs="Times New Roman"/>
          <w:i/>
          <w:sz w:val="24"/>
          <w:szCs w:val="24"/>
        </w:rPr>
        <w:t>Lúdas</w:t>
      </w:r>
      <w:proofErr w:type="spellEnd"/>
      <w:r w:rsidRPr="00CA4F1C">
        <w:rPr>
          <w:rFonts w:ascii="Times New Roman" w:hAnsi="Times New Roman" w:cs="Times New Roman"/>
          <w:i/>
          <w:sz w:val="24"/>
          <w:szCs w:val="24"/>
        </w:rPr>
        <w:t xml:space="preserve"> Matyija</w:t>
      </w:r>
      <w:r w:rsidRPr="00CA4F1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A4F1C">
        <w:rPr>
          <w:rFonts w:ascii="Times New Roman" w:hAnsi="Times New Roman" w:cs="Times New Roman"/>
          <w:sz w:val="24"/>
          <w:szCs w:val="24"/>
        </w:rPr>
        <w:t>Uő</w:t>
      </w:r>
      <w:proofErr w:type="spellEnd"/>
      <w:r w:rsidRPr="00CA4F1C">
        <w:rPr>
          <w:rFonts w:ascii="Times New Roman" w:hAnsi="Times New Roman" w:cs="Times New Roman"/>
          <w:sz w:val="24"/>
          <w:szCs w:val="24"/>
        </w:rPr>
        <w:t xml:space="preserve">, </w:t>
      </w:r>
      <w:r w:rsidRPr="00CA4F1C">
        <w:rPr>
          <w:rFonts w:ascii="Times New Roman" w:hAnsi="Times New Roman" w:cs="Times New Roman"/>
          <w:i/>
          <w:sz w:val="24"/>
          <w:szCs w:val="24"/>
        </w:rPr>
        <w:t>Határpontok</w:t>
      </w:r>
      <w:r w:rsidRPr="00CA4F1C">
        <w:rPr>
          <w:rFonts w:ascii="Times New Roman" w:hAnsi="Times New Roman" w:cs="Times New Roman"/>
          <w:sz w:val="24"/>
          <w:szCs w:val="24"/>
        </w:rPr>
        <w:t>, Bp., Ráció Kiadó, 2007, 164–182.</w:t>
      </w:r>
    </w:p>
    <w:p w:rsidR="006D3B9A" w:rsidRPr="00CA4F1C" w:rsidRDefault="006D3B9A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Október 21.</w:t>
      </w:r>
    </w:p>
    <w:p w:rsidR="006D3B9A" w:rsidRPr="009D3FEE" w:rsidRDefault="006D3B9A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Zárthelyi dolgozat</w:t>
      </w:r>
    </w:p>
    <w:p w:rsidR="00D1140D" w:rsidRPr="00CA4F1C" w:rsidRDefault="00D1140D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137508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Október 28.</w:t>
      </w:r>
    </w:p>
    <w:p w:rsidR="00302DE1" w:rsidRPr="009D3FEE" w:rsidRDefault="00D1140D" w:rsidP="00137508">
      <w:pPr>
        <w:pStyle w:val="Nincstrkz"/>
        <w:rPr>
          <w:rFonts w:ascii="Times New Roman" w:hAnsi="Times New Roman" w:cs="Times New Roman"/>
          <w:i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Berzsenyi Dániel</w:t>
      </w:r>
      <w:r w:rsidR="00137508" w:rsidRPr="009D3FEE">
        <w:rPr>
          <w:rFonts w:ascii="Times New Roman" w:hAnsi="Times New Roman" w:cs="Times New Roman"/>
          <w:sz w:val="24"/>
          <w:szCs w:val="24"/>
        </w:rPr>
        <w:t>:</w:t>
      </w:r>
      <w:r w:rsidRPr="009D3FEE">
        <w:rPr>
          <w:rFonts w:ascii="Times New Roman" w:hAnsi="Times New Roman" w:cs="Times New Roman"/>
          <w:sz w:val="24"/>
          <w:szCs w:val="24"/>
        </w:rPr>
        <w:t xml:space="preserve"> </w:t>
      </w:r>
      <w:r w:rsidR="00137508" w:rsidRPr="009D3FEE">
        <w:rPr>
          <w:rFonts w:ascii="Times New Roman" w:hAnsi="Times New Roman" w:cs="Times New Roman"/>
          <w:i/>
          <w:sz w:val="24"/>
          <w:szCs w:val="24"/>
        </w:rPr>
        <w:t>A közelítő tél</w:t>
      </w:r>
    </w:p>
    <w:p w:rsidR="00D1140D" w:rsidRDefault="00302DE1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>Szakirodalom</w:t>
      </w:r>
      <w:r w:rsidR="00D1140D" w:rsidRPr="00CA4F1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1140D" w:rsidRPr="00CA4F1C">
        <w:rPr>
          <w:rFonts w:ascii="Times New Roman" w:hAnsi="Times New Roman" w:cs="Times New Roman"/>
          <w:sz w:val="24"/>
          <w:szCs w:val="24"/>
        </w:rPr>
        <w:t>Bécsy</w:t>
      </w:r>
      <w:proofErr w:type="spellEnd"/>
      <w:r w:rsidR="00D1140D" w:rsidRPr="00CA4F1C">
        <w:rPr>
          <w:rFonts w:ascii="Times New Roman" w:hAnsi="Times New Roman" w:cs="Times New Roman"/>
          <w:sz w:val="24"/>
          <w:szCs w:val="24"/>
        </w:rPr>
        <w:t xml:space="preserve"> Ágnes, </w:t>
      </w:r>
      <w:r w:rsidR="00137508">
        <w:rPr>
          <w:rFonts w:ascii="Times New Roman" w:hAnsi="Times New Roman" w:cs="Times New Roman"/>
          <w:sz w:val="24"/>
          <w:szCs w:val="24"/>
        </w:rPr>
        <w:t xml:space="preserve">„Halljuk, miket mond a lekötött kalóz...” </w:t>
      </w:r>
      <w:r w:rsidR="00137508">
        <w:rPr>
          <w:rFonts w:ascii="Times New Roman" w:hAnsi="Times New Roman" w:cs="Times New Roman"/>
          <w:i/>
          <w:sz w:val="24"/>
          <w:szCs w:val="24"/>
        </w:rPr>
        <w:t>Berzsenyi-versek elemzése, értelmezése</w:t>
      </w:r>
      <w:r w:rsidR="00D1140D" w:rsidRPr="00CA4F1C">
        <w:rPr>
          <w:rFonts w:ascii="Times New Roman" w:hAnsi="Times New Roman" w:cs="Times New Roman"/>
          <w:sz w:val="24"/>
          <w:szCs w:val="24"/>
        </w:rPr>
        <w:t xml:space="preserve">, Bp., </w:t>
      </w:r>
      <w:r w:rsidRPr="00CA4F1C">
        <w:rPr>
          <w:rFonts w:ascii="Times New Roman" w:hAnsi="Times New Roman" w:cs="Times New Roman"/>
          <w:sz w:val="24"/>
          <w:szCs w:val="24"/>
        </w:rPr>
        <w:t xml:space="preserve">Korona </w:t>
      </w:r>
      <w:r w:rsidR="00137508">
        <w:rPr>
          <w:rFonts w:ascii="Times New Roman" w:hAnsi="Times New Roman" w:cs="Times New Roman"/>
          <w:sz w:val="24"/>
          <w:szCs w:val="24"/>
        </w:rPr>
        <w:t xml:space="preserve">Nova </w:t>
      </w:r>
      <w:r w:rsidRPr="00CA4F1C">
        <w:rPr>
          <w:rFonts w:ascii="Times New Roman" w:hAnsi="Times New Roman" w:cs="Times New Roman"/>
          <w:sz w:val="24"/>
          <w:szCs w:val="24"/>
        </w:rPr>
        <w:t xml:space="preserve">Kiadó, </w:t>
      </w:r>
      <w:r w:rsidR="00137508">
        <w:rPr>
          <w:rFonts w:ascii="Times New Roman" w:hAnsi="Times New Roman" w:cs="Times New Roman"/>
          <w:sz w:val="24"/>
          <w:szCs w:val="24"/>
        </w:rPr>
        <w:t>1998, 23–50</w:t>
      </w:r>
      <w:r w:rsidR="00D1140D" w:rsidRPr="00CA4F1C">
        <w:rPr>
          <w:rFonts w:ascii="Times New Roman" w:hAnsi="Times New Roman" w:cs="Times New Roman"/>
          <w:sz w:val="24"/>
          <w:szCs w:val="24"/>
        </w:rPr>
        <w:t>.</w:t>
      </w:r>
    </w:p>
    <w:p w:rsidR="00137508" w:rsidRDefault="00137508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137508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November 4.</w:t>
      </w:r>
    </w:p>
    <w:p w:rsidR="00137508" w:rsidRPr="009D3FEE" w:rsidRDefault="00137508" w:rsidP="00CA4F1C">
      <w:pPr>
        <w:pStyle w:val="Nincstrkz"/>
        <w:rPr>
          <w:rFonts w:ascii="Times New Roman" w:hAnsi="Times New Roman" w:cs="Times New Roman"/>
          <w:i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 xml:space="preserve">Kazinczy Ferenc: </w:t>
      </w:r>
      <w:r w:rsidR="00005CE0" w:rsidRPr="009D3FEE">
        <w:rPr>
          <w:rFonts w:ascii="Times New Roman" w:hAnsi="Times New Roman" w:cs="Times New Roman"/>
          <w:i/>
          <w:sz w:val="24"/>
          <w:szCs w:val="24"/>
        </w:rPr>
        <w:t>Tövisek és virágok</w:t>
      </w:r>
    </w:p>
    <w:p w:rsidR="00B674B1" w:rsidRPr="00005CE0" w:rsidRDefault="00B674B1" w:rsidP="00005CE0">
      <w:pPr>
        <w:spacing w:after="0" w:line="240" w:lineRule="auto"/>
      </w:pPr>
      <w:r w:rsidRPr="00B674B1">
        <w:rPr>
          <w:rFonts w:ascii="Times New Roman" w:hAnsi="Times New Roman" w:cs="Times New Roman"/>
          <w:sz w:val="24"/>
          <w:szCs w:val="24"/>
        </w:rPr>
        <w:t xml:space="preserve">Szakirodalom: </w:t>
      </w:r>
      <w:proofErr w:type="spellStart"/>
      <w:r w:rsidRPr="00B674B1">
        <w:rPr>
          <w:rFonts w:ascii="Times New Roman" w:hAnsi="Times New Roman" w:cs="Times New Roman"/>
          <w:sz w:val="24"/>
          <w:szCs w:val="24"/>
        </w:rPr>
        <w:t>Tolcsvai</w:t>
      </w:r>
      <w:proofErr w:type="spellEnd"/>
      <w:r w:rsidRPr="00B674B1">
        <w:rPr>
          <w:rFonts w:ascii="Times New Roman" w:hAnsi="Times New Roman" w:cs="Times New Roman"/>
          <w:sz w:val="24"/>
          <w:szCs w:val="24"/>
        </w:rPr>
        <w:t xml:space="preserve"> Nagy Gábor, </w:t>
      </w:r>
      <w:r w:rsidRPr="00B674B1">
        <w:rPr>
          <w:rFonts w:ascii="Times New Roman" w:hAnsi="Times New Roman" w:cs="Times New Roman"/>
          <w:i/>
          <w:sz w:val="24"/>
          <w:szCs w:val="24"/>
        </w:rPr>
        <w:t>A nyelvi és irodalmi ízlésvita nagy, nyilvános szakasza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74B1">
        <w:rPr>
          <w:rFonts w:ascii="Times New Roman" w:hAnsi="Times New Roman" w:cs="Times New Roman"/>
          <w:sz w:val="24"/>
          <w:szCs w:val="24"/>
        </w:rPr>
        <w:t xml:space="preserve">= </w:t>
      </w:r>
      <w:r w:rsidRPr="00B674B1">
        <w:rPr>
          <w:rFonts w:ascii="Times New Roman" w:hAnsi="Times New Roman" w:cs="Times New Roman"/>
          <w:i/>
          <w:sz w:val="24"/>
          <w:szCs w:val="24"/>
        </w:rPr>
        <w:t>A magyar irodalom történetei</w:t>
      </w:r>
      <w:r w:rsidRPr="00B674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szerk. Szegedy-Maszák Mihály, </w:t>
      </w:r>
      <w:r w:rsidRPr="00B674B1">
        <w:rPr>
          <w:rFonts w:ascii="Times New Roman" w:hAnsi="Times New Roman" w:cs="Times New Roman"/>
          <w:sz w:val="24"/>
          <w:szCs w:val="24"/>
        </w:rPr>
        <w:t>Bp.</w:t>
      </w:r>
      <w:r>
        <w:rPr>
          <w:rFonts w:ascii="Times New Roman" w:hAnsi="Times New Roman" w:cs="Times New Roman"/>
          <w:sz w:val="24"/>
          <w:szCs w:val="24"/>
        </w:rPr>
        <w:t>, 2007,</w:t>
      </w:r>
      <w:r w:rsidRPr="00B674B1">
        <w:rPr>
          <w:rFonts w:ascii="Times New Roman" w:hAnsi="Times New Roman" w:cs="Times New Roman"/>
          <w:sz w:val="24"/>
          <w:szCs w:val="24"/>
        </w:rPr>
        <w:t xml:space="preserve"> 40–55.</w:t>
      </w:r>
    </w:p>
    <w:p w:rsidR="00D1140D" w:rsidRPr="00B674B1" w:rsidRDefault="00D1140D" w:rsidP="00B674B1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November 11.</w:t>
      </w:r>
    </w:p>
    <w:p w:rsidR="006D231B" w:rsidRPr="009D3FEE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Katona József</w:t>
      </w:r>
      <w:r w:rsidR="00137508" w:rsidRPr="009D3FEE">
        <w:rPr>
          <w:rFonts w:ascii="Times New Roman" w:hAnsi="Times New Roman" w:cs="Times New Roman"/>
          <w:sz w:val="24"/>
          <w:szCs w:val="24"/>
        </w:rPr>
        <w:t xml:space="preserve">: </w:t>
      </w:r>
      <w:r w:rsidRPr="009D3FEE">
        <w:rPr>
          <w:rFonts w:ascii="Times New Roman" w:hAnsi="Times New Roman" w:cs="Times New Roman"/>
          <w:i/>
          <w:sz w:val="24"/>
          <w:szCs w:val="24"/>
        </w:rPr>
        <w:t>Bánk bán</w:t>
      </w:r>
    </w:p>
    <w:p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Szakirodalom: Bíró Ferenc, </w:t>
      </w:r>
      <w:r w:rsidRPr="00CA4F1C">
        <w:rPr>
          <w:rFonts w:ascii="Times New Roman" w:hAnsi="Times New Roman" w:cs="Times New Roman"/>
          <w:i/>
          <w:sz w:val="24"/>
          <w:szCs w:val="24"/>
        </w:rPr>
        <w:t>Katona József</w:t>
      </w:r>
      <w:r w:rsidRPr="00CA4F1C">
        <w:rPr>
          <w:rFonts w:ascii="Times New Roman" w:hAnsi="Times New Roman" w:cs="Times New Roman"/>
          <w:sz w:val="24"/>
          <w:szCs w:val="24"/>
        </w:rPr>
        <w:t>, Bp., Balassi Kiadó, 2002, 111–166.</w:t>
      </w:r>
    </w:p>
    <w:p w:rsidR="00D1140D" w:rsidRPr="00CA4F1C" w:rsidRDefault="00D1140D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November 18.</w:t>
      </w:r>
    </w:p>
    <w:p w:rsidR="00D1140D" w:rsidRPr="009D3FEE" w:rsidRDefault="00064F42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Kölcsey Ferenc</w:t>
      </w:r>
      <w:r w:rsidR="00137508" w:rsidRPr="009D3FE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4F413B" w:rsidRPr="009D3FEE">
        <w:rPr>
          <w:rFonts w:ascii="Times New Roman" w:hAnsi="Times New Roman" w:cs="Times New Roman"/>
          <w:i/>
          <w:sz w:val="24"/>
          <w:szCs w:val="24"/>
        </w:rPr>
        <w:t>Vanitatum</w:t>
      </w:r>
      <w:proofErr w:type="spellEnd"/>
      <w:r w:rsidR="004F413B" w:rsidRPr="009D3F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F413B" w:rsidRPr="009D3FEE">
        <w:rPr>
          <w:rFonts w:ascii="Times New Roman" w:hAnsi="Times New Roman" w:cs="Times New Roman"/>
          <w:i/>
          <w:sz w:val="24"/>
          <w:szCs w:val="24"/>
        </w:rPr>
        <w:t>vanitas</w:t>
      </w:r>
      <w:proofErr w:type="spellEnd"/>
    </w:p>
    <w:p w:rsidR="00B84DC1" w:rsidRPr="00137508" w:rsidRDefault="004F413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Szakirodalom: </w:t>
      </w:r>
      <w:r w:rsidR="00137508">
        <w:rPr>
          <w:rFonts w:ascii="Times New Roman" w:hAnsi="Times New Roman" w:cs="Times New Roman"/>
          <w:sz w:val="24"/>
          <w:szCs w:val="24"/>
        </w:rPr>
        <w:t xml:space="preserve">S. Varga Pál, </w:t>
      </w:r>
      <w:r w:rsidR="00137508" w:rsidRPr="00137508">
        <w:rPr>
          <w:rFonts w:ascii="Times New Roman" w:hAnsi="Times New Roman" w:cs="Times New Roman"/>
          <w:i/>
          <w:sz w:val="24"/>
          <w:szCs w:val="24"/>
        </w:rPr>
        <w:t xml:space="preserve">A </w:t>
      </w:r>
      <w:proofErr w:type="spellStart"/>
      <w:r w:rsidR="00137508" w:rsidRPr="00137508">
        <w:rPr>
          <w:rFonts w:ascii="Times New Roman" w:hAnsi="Times New Roman" w:cs="Times New Roman"/>
          <w:i/>
          <w:sz w:val="24"/>
          <w:szCs w:val="24"/>
        </w:rPr>
        <w:t>Vanitatum</w:t>
      </w:r>
      <w:proofErr w:type="spellEnd"/>
      <w:r w:rsidR="00137508" w:rsidRPr="0013750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37508" w:rsidRPr="00137508">
        <w:rPr>
          <w:rFonts w:ascii="Times New Roman" w:hAnsi="Times New Roman" w:cs="Times New Roman"/>
          <w:i/>
          <w:sz w:val="24"/>
          <w:szCs w:val="24"/>
        </w:rPr>
        <w:t>vanitas</w:t>
      </w:r>
      <w:proofErr w:type="spellEnd"/>
      <w:r w:rsidR="00137508" w:rsidRPr="00137508">
        <w:rPr>
          <w:rFonts w:ascii="Times New Roman" w:hAnsi="Times New Roman" w:cs="Times New Roman"/>
          <w:i/>
          <w:sz w:val="24"/>
          <w:szCs w:val="24"/>
        </w:rPr>
        <w:t xml:space="preserve"> és a Nemzeti hagyományok</w:t>
      </w:r>
      <w:r w:rsidR="00137508">
        <w:rPr>
          <w:rFonts w:ascii="Times New Roman" w:hAnsi="Times New Roman" w:cs="Times New Roman"/>
          <w:sz w:val="24"/>
          <w:szCs w:val="24"/>
        </w:rPr>
        <w:t xml:space="preserve"> </w:t>
      </w:r>
      <w:r w:rsidR="00137508" w:rsidRPr="00137508">
        <w:rPr>
          <w:rFonts w:ascii="Times New Roman" w:hAnsi="Times New Roman" w:cs="Times New Roman"/>
          <w:sz w:val="24"/>
          <w:szCs w:val="24"/>
        </w:rPr>
        <w:t>=</w:t>
      </w:r>
      <w:r w:rsidR="00137508">
        <w:rPr>
          <w:rFonts w:ascii="Times New Roman" w:hAnsi="Times New Roman" w:cs="Times New Roman"/>
          <w:sz w:val="24"/>
          <w:szCs w:val="24"/>
        </w:rPr>
        <w:t xml:space="preserve"> </w:t>
      </w:r>
      <w:r w:rsidR="00137508" w:rsidRPr="00CA4F1C">
        <w:rPr>
          <w:rStyle w:val="ev"/>
          <w:rFonts w:ascii="Times New Roman" w:hAnsi="Times New Roman" w:cs="Times New Roman"/>
          <w:i/>
          <w:sz w:val="24"/>
          <w:szCs w:val="24"/>
        </w:rPr>
        <w:t>Szívből jövő emlékezet. Tanulmányok Kölcsey Ferenc Nemzeti hagyományok című írásáról</w:t>
      </w:r>
      <w:r w:rsidR="00137508" w:rsidRPr="00CA4F1C">
        <w:rPr>
          <w:rStyle w:val="ev"/>
          <w:rFonts w:ascii="Times New Roman" w:hAnsi="Times New Roman" w:cs="Times New Roman"/>
          <w:sz w:val="24"/>
          <w:szCs w:val="24"/>
        </w:rPr>
        <w:t xml:space="preserve">, szerk. Fórizs Gergely, Bp., </w:t>
      </w:r>
      <w:proofErr w:type="spellStart"/>
      <w:r w:rsidR="00137508" w:rsidRPr="00CA4F1C">
        <w:rPr>
          <w:rStyle w:val="ev"/>
          <w:rFonts w:ascii="Times New Roman" w:hAnsi="Times New Roman" w:cs="Times New Roman"/>
          <w:sz w:val="24"/>
          <w:szCs w:val="24"/>
        </w:rPr>
        <w:t>Re</w:t>
      </w:r>
      <w:r w:rsidR="00137508">
        <w:rPr>
          <w:rStyle w:val="ev"/>
          <w:rFonts w:ascii="Times New Roman" w:hAnsi="Times New Roman" w:cs="Times New Roman"/>
          <w:sz w:val="24"/>
          <w:szCs w:val="24"/>
        </w:rPr>
        <w:t>citi</w:t>
      </w:r>
      <w:proofErr w:type="spellEnd"/>
      <w:r w:rsidR="00137508">
        <w:rPr>
          <w:rStyle w:val="ev"/>
          <w:rFonts w:ascii="Times New Roman" w:hAnsi="Times New Roman" w:cs="Times New Roman"/>
          <w:sz w:val="24"/>
          <w:szCs w:val="24"/>
        </w:rPr>
        <w:t>, 2012 (Hagyományfrissítés), 115–124.</w:t>
      </w:r>
    </w:p>
    <w:p w:rsidR="00137508" w:rsidRPr="00CA4F1C" w:rsidRDefault="00137508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November 25.</w:t>
      </w:r>
    </w:p>
    <w:p w:rsidR="00B84DC1" w:rsidRPr="009D3FEE" w:rsidRDefault="00064F42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Vörösmarty Mihály</w:t>
      </w:r>
      <w:r w:rsidR="00490AAF" w:rsidRPr="009D3FEE">
        <w:rPr>
          <w:rFonts w:ascii="Times New Roman" w:hAnsi="Times New Roman" w:cs="Times New Roman"/>
          <w:sz w:val="24"/>
          <w:szCs w:val="24"/>
        </w:rPr>
        <w:t xml:space="preserve">: </w:t>
      </w:r>
      <w:r w:rsidR="00490AAF" w:rsidRPr="009D3FEE">
        <w:rPr>
          <w:rFonts w:ascii="Times New Roman" w:hAnsi="Times New Roman" w:cs="Times New Roman"/>
          <w:i/>
          <w:sz w:val="24"/>
          <w:szCs w:val="24"/>
        </w:rPr>
        <w:t>Előszó</w:t>
      </w:r>
    </w:p>
    <w:p w:rsidR="004F413B" w:rsidRPr="00CA4F1C" w:rsidRDefault="004F413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A4F1C">
        <w:rPr>
          <w:rFonts w:ascii="Times New Roman" w:hAnsi="Times New Roman" w:cs="Times New Roman"/>
          <w:sz w:val="24"/>
          <w:szCs w:val="24"/>
        </w:rPr>
        <w:t xml:space="preserve">Szakirodalom: </w:t>
      </w:r>
      <w:r w:rsidR="00B84DC1" w:rsidRPr="00CA4F1C">
        <w:rPr>
          <w:rFonts w:ascii="Times New Roman" w:hAnsi="Times New Roman" w:cs="Times New Roman"/>
          <w:sz w:val="24"/>
          <w:szCs w:val="24"/>
        </w:rPr>
        <w:t xml:space="preserve">Imre László, </w:t>
      </w:r>
      <w:r w:rsidR="00B84DC1" w:rsidRPr="00CA4F1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Vörösmarty Mihály: Szép Ilonka, Szózat, A </w:t>
      </w:r>
      <w:proofErr w:type="spellStart"/>
      <w:r w:rsidR="00B84DC1" w:rsidRPr="00CA4F1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merengőhöz</w:t>
      </w:r>
      <w:proofErr w:type="spellEnd"/>
      <w:r w:rsidR="00B84DC1" w:rsidRPr="00CA4F1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, Előszó; Arany János: Évek, ti még jövendő évek, Családi kör, Szondi két apródja, Epilógus </w:t>
      </w:r>
      <w:r w:rsidR="00B84DC1" w:rsidRPr="00CA4F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= </w:t>
      </w:r>
      <w:r w:rsidR="00B84DC1" w:rsidRPr="00CA4F1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99 híres magyar vers és értelmezése</w:t>
      </w:r>
      <w:r w:rsidR="00B84DC1" w:rsidRPr="00CA4F1C">
        <w:rPr>
          <w:rFonts w:ascii="Times New Roman" w:hAnsi="Times New Roman" w:cs="Times New Roman"/>
          <w:sz w:val="24"/>
          <w:szCs w:val="24"/>
        </w:rPr>
        <w:t xml:space="preserve">, szerk. </w:t>
      </w:r>
      <w:r w:rsidR="00B84DC1" w:rsidRPr="00CA4F1C">
        <w:rPr>
          <w:rFonts w:ascii="Times New Roman" w:eastAsia="Times New Roman" w:hAnsi="Times New Roman" w:cs="Times New Roman"/>
          <w:sz w:val="24"/>
          <w:szCs w:val="24"/>
          <w:lang w:eastAsia="hu-HU"/>
        </w:rPr>
        <w:t>Aczél Géza, Székely Éva, Bp., Móra Könyvkiadó, 1994, 125–174.</w:t>
      </w:r>
    </w:p>
    <w:p w:rsidR="00944317" w:rsidRPr="00CA4F1C" w:rsidRDefault="00944317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CA4F1C" w:rsidRPr="000D62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December 2.</w:t>
      </w:r>
    </w:p>
    <w:p w:rsidR="00944317" w:rsidRPr="009D3FEE" w:rsidRDefault="006D3B9A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Zárthelyi dolgozat</w:t>
      </w: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276060" w:rsidRDefault="00276060" w:rsidP="00CA4F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December 9.</w:t>
      </w:r>
    </w:p>
    <w:p w:rsidR="00276060" w:rsidRPr="009D3FEE" w:rsidRDefault="00276060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D3FEE">
        <w:rPr>
          <w:rFonts w:ascii="Times New Roman" w:hAnsi="Times New Roman" w:cs="Times New Roman"/>
          <w:sz w:val="24"/>
          <w:szCs w:val="24"/>
        </w:rPr>
        <w:t>Félév megbeszélése, kiértékelése</w:t>
      </w:r>
    </w:p>
    <w:p w:rsidR="00944317" w:rsidRPr="00CA4F1C" w:rsidRDefault="00944317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D231B" w:rsidRPr="00CA4F1C" w:rsidRDefault="006D231B" w:rsidP="00CA4F1C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F1C">
        <w:rPr>
          <w:rFonts w:ascii="Times New Roman" w:hAnsi="Times New Roman" w:cs="Times New Roman"/>
          <w:b/>
          <w:sz w:val="24"/>
          <w:szCs w:val="24"/>
        </w:rPr>
        <w:t>Ajánlott szakirodalom:</w:t>
      </w:r>
    </w:p>
    <w:p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534548" w:rsidRPr="00C504C8" w:rsidRDefault="00534548" w:rsidP="002A7A74">
      <w:pPr>
        <w:pStyle w:val="Nincstrkz"/>
        <w:rPr>
          <w:rStyle w:val="ev"/>
          <w:rFonts w:ascii="Times New Roman" w:hAnsi="Times New Roman" w:cs="Times New Roman"/>
          <w:sz w:val="24"/>
          <w:szCs w:val="24"/>
        </w:rPr>
      </w:pPr>
      <w:r w:rsidRPr="00C504C8">
        <w:rPr>
          <w:rFonts w:ascii="Times New Roman" w:hAnsi="Times New Roman" w:cs="Times New Roman"/>
          <w:smallCaps/>
          <w:sz w:val="24"/>
          <w:szCs w:val="24"/>
        </w:rPr>
        <w:t>Bíró</w:t>
      </w:r>
      <w:r w:rsidRPr="00C504C8">
        <w:rPr>
          <w:rFonts w:ascii="Times New Roman" w:hAnsi="Times New Roman" w:cs="Times New Roman"/>
          <w:sz w:val="24"/>
          <w:szCs w:val="24"/>
        </w:rPr>
        <w:t xml:space="preserve"> Ferenc, </w:t>
      </w:r>
      <w:r w:rsidRPr="00C504C8">
        <w:rPr>
          <w:rFonts w:ascii="Times New Roman" w:hAnsi="Times New Roman" w:cs="Times New Roman"/>
          <w:i/>
          <w:sz w:val="24"/>
          <w:szCs w:val="24"/>
        </w:rPr>
        <w:t>A felvilág</w:t>
      </w:r>
      <w:bookmarkStart w:id="0" w:name="_GoBack"/>
      <w:bookmarkEnd w:id="0"/>
      <w:r w:rsidRPr="00C504C8">
        <w:rPr>
          <w:rFonts w:ascii="Times New Roman" w:hAnsi="Times New Roman" w:cs="Times New Roman"/>
          <w:i/>
          <w:sz w:val="24"/>
          <w:szCs w:val="24"/>
        </w:rPr>
        <w:t>osodás korának magyar irodalma</w:t>
      </w:r>
      <w:r w:rsidRPr="00C504C8">
        <w:rPr>
          <w:rFonts w:ascii="Times New Roman" w:hAnsi="Times New Roman" w:cs="Times New Roman"/>
          <w:sz w:val="24"/>
          <w:szCs w:val="24"/>
        </w:rPr>
        <w:t>, Bp., Balassi Kiadó, 1998.</w:t>
      </w:r>
    </w:p>
    <w:p w:rsidR="002A7A74" w:rsidRPr="00C504C8" w:rsidRDefault="002A7A74" w:rsidP="002A7A74">
      <w:pPr>
        <w:pStyle w:val="Nincstrkz"/>
        <w:rPr>
          <w:rStyle w:val="ev"/>
          <w:rFonts w:ascii="Times New Roman" w:hAnsi="Times New Roman" w:cs="Times New Roman"/>
          <w:sz w:val="24"/>
          <w:szCs w:val="24"/>
        </w:rPr>
      </w:pPr>
    </w:p>
    <w:p w:rsidR="002A7A74" w:rsidRPr="00C504C8" w:rsidRDefault="002A7A74" w:rsidP="00CA4F1C">
      <w:pPr>
        <w:pStyle w:val="Nincstrkz"/>
        <w:rPr>
          <w:rStyle w:val="ev"/>
          <w:rFonts w:ascii="Times New Roman" w:hAnsi="Times New Roman" w:cs="Times New Roman"/>
          <w:sz w:val="24"/>
          <w:szCs w:val="24"/>
        </w:rPr>
      </w:pPr>
      <w:r w:rsidRPr="00C504C8">
        <w:rPr>
          <w:rFonts w:ascii="Times New Roman" w:hAnsi="Times New Roman" w:cs="Times New Roman"/>
          <w:sz w:val="24"/>
          <w:szCs w:val="24"/>
        </w:rPr>
        <w:t xml:space="preserve">Bódi Katalin, </w:t>
      </w:r>
      <w:proofErr w:type="spellStart"/>
      <w:r w:rsidRPr="00C504C8">
        <w:rPr>
          <w:rFonts w:ascii="Times New Roman" w:hAnsi="Times New Roman" w:cs="Times New Roman"/>
          <w:i/>
          <w:sz w:val="24"/>
          <w:szCs w:val="24"/>
        </w:rPr>
        <w:t>Lector</w:t>
      </w:r>
      <w:proofErr w:type="spellEnd"/>
      <w:r w:rsidRPr="00C504C8">
        <w:rPr>
          <w:rFonts w:ascii="Times New Roman" w:hAnsi="Times New Roman" w:cs="Times New Roman"/>
          <w:i/>
          <w:sz w:val="24"/>
          <w:szCs w:val="24"/>
        </w:rPr>
        <w:t xml:space="preserve"> in fabula. A rejtőzködő olvasó Kazinczy </w:t>
      </w:r>
      <w:proofErr w:type="spellStart"/>
      <w:r w:rsidRPr="00C504C8">
        <w:rPr>
          <w:rFonts w:ascii="Times New Roman" w:hAnsi="Times New Roman" w:cs="Times New Roman"/>
          <w:i/>
          <w:sz w:val="24"/>
          <w:szCs w:val="24"/>
        </w:rPr>
        <w:t>Bácsmegyeyjében</w:t>
      </w:r>
      <w:proofErr w:type="spellEnd"/>
      <w:r w:rsidRPr="00C504C8">
        <w:rPr>
          <w:rFonts w:ascii="Times New Roman" w:hAnsi="Times New Roman" w:cs="Times New Roman"/>
          <w:i/>
          <w:sz w:val="24"/>
          <w:szCs w:val="24"/>
        </w:rPr>
        <w:t xml:space="preserve"> és Kármán Fannijában</w:t>
      </w:r>
      <w:r w:rsidRPr="00C504C8">
        <w:rPr>
          <w:rFonts w:ascii="Times New Roman" w:hAnsi="Times New Roman" w:cs="Times New Roman"/>
          <w:sz w:val="24"/>
          <w:szCs w:val="24"/>
        </w:rPr>
        <w:t>, Palócföld, 2009/4, 54–60.</w:t>
      </w:r>
    </w:p>
    <w:p w:rsidR="00137508" w:rsidRPr="00C504C8" w:rsidRDefault="00137508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137508" w:rsidRPr="00C504C8" w:rsidRDefault="00137508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504C8">
        <w:rPr>
          <w:rFonts w:ascii="Times New Roman" w:hAnsi="Times New Roman" w:cs="Times New Roman"/>
          <w:sz w:val="24"/>
          <w:szCs w:val="24"/>
          <w:lang w:eastAsia="hu-HU"/>
        </w:rPr>
        <w:t>Borbély Szilárd</w:t>
      </w:r>
      <w:r w:rsidRPr="00C504C8">
        <w:rPr>
          <w:rFonts w:ascii="Times New Roman" w:hAnsi="Times New Roman" w:cs="Times New Roman"/>
          <w:sz w:val="24"/>
          <w:szCs w:val="24"/>
        </w:rPr>
        <w:t xml:space="preserve">, </w:t>
      </w:r>
      <w:r w:rsidRPr="00C504C8">
        <w:rPr>
          <w:rFonts w:ascii="Times New Roman" w:hAnsi="Times New Roman" w:cs="Times New Roman"/>
          <w:i/>
          <w:sz w:val="24"/>
          <w:szCs w:val="24"/>
          <w:lang w:eastAsia="hu-HU"/>
        </w:rPr>
        <w:t xml:space="preserve">A </w:t>
      </w:r>
      <w:proofErr w:type="spellStart"/>
      <w:r w:rsidRPr="00C504C8">
        <w:rPr>
          <w:rFonts w:ascii="Times New Roman" w:hAnsi="Times New Roman" w:cs="Times New Roman"/>
          <w:i/>
          <w:sz w:val="24"/>
          <w:szCs w:val="24"/>
          <w:lang w:eastAsia="hu-HU"/>
        </w:rPr>
        <w:t>Vanitatum</w:t>
      </w:r>
      <w:proofErr w:type="spellEnd"/>
      <w:r w:rsidRPr="00C504C8">
        <w:rPr>
          <w:rFonts w:ascii="Times New Roman" w:hAnsi="Times New Roman" w:cs="Times New Roman"/>
          <w:i/>
          <w:sz w:val="24"/>
          <w:szCs w:val="24"/>
          <w:lang w:eastAsia="hu-HU"/>
        </w:rPr>
        <w:t xml:space="preserve"> </w:t>
      </w:r>
      <w:proofErr w:type="spellStart"/>
      <w:r w:rsidRPr="00C504C8">
        <w:rPr>
          <w:rFonts w:ascii="Times New Roman" w:hAnsi="Times New Roman" w:cs="Times New Roman"/>
          <w:i/>
          <w:sz w:val="24"/>
          <w:szCs w:val="24"/>
          <w:lang w:eastAsia="hu-HU"/>
        </w:rPr>
        <w:t>vanitas</w:t>
      </w:r>
      <w:proofErr w:type="spellEnd"/>
      <w:r w:rsidRPr="00C504C8">
        <w:rPr>
          <w:rFonts w:ascii="Times New Roman" w:hAnsi="Times New Roman" w:cs="Times New Roman"/>
          <w:i/>
          <w:sz w:val="24"/>
          <w:szCs w:val="24"/>
          <w:lang w:eastAsia="hu-HU"/>
        </w:rPr>
        <w:t xml:space="preserve"> szövegvilágáról</w:t>
      </w:r>
      <w:r w:rsidRPr="00C504C8">
        <w:rPr>
          <w:rFonts w:ascii="Times New Roman" w:hAnsi="Times New Roman" w:cs="Times New Roman"/>
          <w:sz w:val="24"/>
          <w:szCs w:val="24"/>
        </w:rPr>
        <w:t xml:space="preserve">, </w:t>
      </w:r>
      <w:r w:rsidRPr="00C504C8">
        <w:rPr>
          <w:rFonts w:ascii="Times New Roman" w:hAnsi="Times New Roman" w:cs="Times New Roman"/>
          <w:sz w:val="24"/>
          <w:szCs w:val="24"/>
          <w:lang w:eastAsia="hu-HU"/>
        </w:rPr>
        <w:t xml:space="preserve">Fehérgyarmat, Kölcsey Társaság, 1995 (A Kölcsey Társaság </w:t>
      </w:r>
      <w:proofErr w:type="spellStart"/>
      <w:r w:rsidRPr="00C504C8">
        <w:rPr>
          <w:rFonts w:ascii="Times New Roman" w:hAnsi="Times New Roman" w:cs="Times New Roman"/>
          <w:sz w:val="24"/>
          <w:szCs w:val="24"/>
          <w:lang w:eastAsia="hu-HU"/>
        </w:rPr>
        <w:t>füzetei</w:t>
      </w:r>
      <w:proofErr w:type="spellEnd"/>
      <w:r w:rsidRPr="00C504C8">
        <w:rPr>
          <w:rFonts w:ascii="Times New Roman" w:hAnsi="Times New Roman" w:cs="Times New Roman"/>
          <w:sz w:val="24"/>
          <w:szCs w:val="24"/>
          <w:lang w:eastAsia="hu-HU"/>
        </w:rPr>
        <w:t>, 7).</w:t>
      </w:r>
    </w:p>
    <w:p w:rsidR="006D231B" w:rsidRPr="00C504C8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C504C8" w:rsidRPr="00C504C8" w:rsidRDefault="00C504C8" w:rsidP="00C504C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04C8">
        <w:rPr>
          <w:rFonts w:ascii="Times New Roman" w:hAnsi="Times New Roman" w:cs="Times New Roman"/>
          <w:sz w:val="24"/>
          <w:szCs w:val="24"/>
        </w:rPr>
        <w:t>Debreczeni Attila,</w:t>
      </w:r>
      <w:r w:rsidRPr="00C504C8">
        <w:rPr>
          <w:rFonts w:ascii="Times New Roman" w:hAnsi="Times New Roman" w:cs="Times New Roman"/>
          <w:sz w:val="24"/>
          <w:szCs w:val="24"/>
        </w:rPr>
        <w:t xml:space="preserve"> </w:t>
      </w:r>
      <w:r w:rsidRPr="00C504C8">
        <w:rPr>
          <w:rFonts w:ascii="Times New Roman" w:hAnsi="Times New Roman" w:cs="Times New Roman"/>
          <w:i/>
          <w:sz w:val="24"/>
          <w:szCs w:val="24"/>
        </w:rPr>
        <w:t>Kiindulópontok és kontextusok Fazekas Mihály életművének</w:t>
      </w:r>
      <w:r w:rsidRPr="00C504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504C8">
        <w:rPr>
          <w:rFonts w:ascii="Times New Roman" w:hAnsi="Times New Roman" w:cs="Times New Roman"/>
          <w:i/>
          <w:sz w:val="24"/>
          <w:szCs w:val="24"/>
        </w:rPr>
        <w:t>újraértelmezéséhez</w:t>
      </w:r>
      <w:proofErr w:type="spellEnd"/>
      <w:r w:rsidRPr="00C504C8">
        <w:rPr>
          <w:rFonts w:ascii="Times New Roman" w:hAnsi="Times New Roman" w:cs="Times New Roman"/>
          <w:i/>
          <w:sz w:val="24"/>
          <w:szCs w:val="24"/>
        </w:rPr>
        <w:t>,</w:t>
      </w:r>
      <w:r w:rsidRPr="00C504C8">
        <w:rPr>
          <w:rFonts w:ascii="Times New Roman" w:hAnsi="Times New Roman" w:cs="Times New Roman"/>
          <w:sz w:val="24"/>
          <w:szCs w:val="24"/>
        </w:rPr>
        <w:t xml:space="preserve"> Alföld, 2019/10.</w:t>
      </w:r>
    </w:p>
    <w:p w:rsidR="00C504C8" w:rsidRPr="00C504C8" w:rsidRDefault="00C504C8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D231B" w:rsidRPr="00C504C8" w:rsidRDefault="006D231B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Fried</w:t>
      </w:r>
      <w:proofErr w:type="spellEnd"/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István, </w:t>
      </w:r>
      <w:r w:rsidRPr="00C504C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Élet és irodalom a „Fanni hagyományai”-</w:t>
      </w:r>
      <w:proofErr w:type="spellStart"/>
      <w:r w:rsidRPr="00C504C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ban</w:t>
      </w:r>
      <w:proofErr w:type="spellEnd"/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= </w:t>
      </w:r>
      <w:r w:rsidRPr="00C504C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Hagyomány és ismeretközlés</w:t>
      </w:r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t>, szerk. Kovács Anna, Sal</w:t>
      </w:r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softHyphen/>
        <w:t xml:space="preserve">gótarján, 1988, 71–79. </w:t>
      </w:r>
    </w:p>
    <w:p w:rsidR="006D231B" w:rsidRPr="00C504C8" w:rsidRDefault="006D231B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D231B" w:rsidRPr="00C504C8" w:rsidRDefault="006D231B" w:rsidP="00CA4F1C">
      <w:pPr>
        <w:pStyle w:val="Nincstrkz"/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</w:pPr>
      <w:r w:rsidRPr="00C504C8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 xml:space="preserve">Mészáros György, </w:t>
      </w:r>
      <w:r w:rsidRPr="00C504C8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 xml:space="preserve">Beavatás, </w:t>
      </w:r>
      <w:proofErr w:type="spellStart"/>
      <w:r w:rsidRPr="00C504C8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>liminalitás</w:t>
      </w:r>
      <w:proofErr w:type="spellEnd"/>
      <w:r w:rsidRPr="00C504C8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 xml:space="preserve"> és struktúra. Fazekas Mihály </w:t>
      </w:r>
      <w:proofErr w:type="spellStart"/>
      <w:r w:rsidRPr="00C504C8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>Lúdas</w:t>
      </w:r>
      <w:proofErr w:type="spellEnd"/>
      <w:r w:rsidRPr="00C504C8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 xml:space="preserve"> Matyijának </w:t>
      </w:r>
      <w:proofErr w:type="spellStart"/>
      <w:r w:rsidRPr="00C504C8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>újraolvasása</w:t>
      </w:r>
      <w:proofErr w:type="spellEnd"/>
      <w:r w:rsidRPr="00C504C8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 xml:space="preserve">, </w:t>
      </w:r>
      <w:proofErr w:type="spellStart"/>
      <w:r w:rsidRPr="00C504C8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>ItK</w:t>
      </w:r>
      <w:proofErr w:type="spellEnd"/>
      <w:r w:rsidRPr="00C504C8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>, 2007/1–3, 2002–209.</w:t>
      </w:r>
    </w:p>
    <w:p w:rsidR="003562CF" w:rsidRPr="00C504C8" w:rsidRDefault="003562CF" w:rsidP="00CA4F1C">
      <w:pPr>
        <w:pStyle w:val="Nincstrkz"/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3562CF" w:rsidRPr="00C504C8" w:rsidRDefault="003562CF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spellStart"/>
      <w:r w:rsidRPr="00C504C8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>Milbacher</w:t>
      </w:r>
      <w:proofErr w:type="spellEnd"/>
      <w:r w:rsidRPr="00C504C8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 xml:space="preserve"> Róbert, </w:t>
      </w:r>
      <w:r w:rsidRPr="00C504C8">
        <w:rPr>
          <w:rStyle w:val="Finomkiemels"/>
          <w:rFonts w:ascii="Times New Roman" w:hAnsi="Times New Roman" w:cs="Times New Roman"/>
          <w:color w:val="auto"/>
          <w:sz w:val="24"/>
          <w:szCs w:val="24"/>
        </w:rPr>
        <w:t>Az Előszó egy lehetséges értelmezése</w:t>
      </w:r>
      <w:r w:rsidRPr="00C504C8">
        <w:rPr>
          <w:rStyle w:val="Finomkiemels"/>
          <w:rFonts w:ascii="Times New Roman" w:hAnsi="Times New Roman" w:cs="Times New Roman"/>
          <w:i w:val="0"/>
          <w:color w:val="auto"/>
          <w:sz w:val="24"/>
          <w:szCs w:val="24"/>
        </w:rPr>
        <w:t>, Tiszatáj, 2001/12, Diákmelléklet.</w:t>
      </w:r>
    </w:p>
    <w:p w:rsidR="006D231B" w:rsidRPr="00C504C8" w:rsidRDefault="006D231B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D231B" w:rsidRPr="00C504C8" w:rsidRDefault="006D231B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Orosz László, </w:t>
      </w:r>
      <w:r w:rsidRPr="00C504C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Bánk bán értelmezéseinek története</w:t>
      </w:r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t>, Bp., Krónika Nova, 1999.</w:t>
      </w:r>
    </w:p>
    <w:p w:rsidR="00C504C8" w:rsidRPr="00C504C8" w:rsidRDefault="00C504C8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504C8" w:rsidRPr="00C504C8" w:rsidRDefault="00C504C8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04C8">
        <w:rPr>
          <w:rFonts w:ascii="Times New Roman" w:hAnsi="Times New Roman" w:cs="Times New Roman"/>
          <w:sz w:val="24"/>
          <w:szCs w:val="24"/>
        </w:rPr>
        <w:t xml:space="preserve">Szilágyi Márton, </w:t>
      </w:r>
      <w:proofErr w:type="spellStart"/>
      <w:r w:rsidRPr="00C504C8">
        <w:rPr>
          <w:rFonts w:ascii="Times New Roman" w:hAnsi="Times New Roman" w:cs="Times New Roman"/>
          <w:sz w:val="24"/>
          <w:szCs w:val="24"/>
        </w:rPr>
        <w:t>Vaderna</w:t>
      </w:r>
      <w:proofErr w:type="spellEnd"/>
      <w:r w:rsidRPr="00C504C8">
        <w:rPr>
          <w:rFonts w:ascii="Times New Roman" w:hAnsi="Times New Roman" w:cs="Times New Roman"/>
          <w:sz w:val="24"/>
          <w:szCs w:val="24"/>
        </w:rPr>
        <w:t xml:space="preserve"> Gábor,</w:t>
      </w:r>
      <w:r w:rsidRPr="00C504C8">
        <w:rPr>
          <w:rFonts w:ascii="Times New Roman" w:hAnsi="Times New Roman" w:cs="Times New Roman"/>
          <w:sz w:val="24"/>
          <w:szCs w:val="24"/>
        </w:rPr>
        <w:t> </w:t>
      </w:r>
      <w:r w:rsidRPr="00C504C8">
        <w:rPr>
          <w:rFonts w:ascii="Times New Roman" w:hAnsi="Times New Roman" w:cs="Times New Roman"/>
          <w:i/>
          <w:iCs/>
          <w:sz w:val="24"/>
          <w:szCs w:val="24"/>
        </w:rPr>
        <w:t>A klasszikus magyar irodalom</w:t>
      </w:r>
      <w:r w:rsidRPr="00C504C8">
        <w:rPr>
          <w:rFonts w:ascii="Times New Roman" w:hAnsi="Times New Roman" w:cs="Times New Roman"/>
          <w:sz w:val="24"/>
          <w:szCs w:val="24"/>
        </w:rPr>
        <w:t xml:space="preserve"> = </w:t>
      </w:r>
      <w:r w:rsidRPr="00C504C8">
        <w:rPr>
          <w:rFonts w:ascii="Times New Roman" w:hAnsi="Times New Roman" w:cs="Times New Roman"/>
          <w:i/>
          <w:iCs/>
          <w:sz w:val="24"/>
          <w:szCs w:val="24"/>
        </w:rPr>
        <w:t>Magyar irodalom</w:t>
      </w:r>
      <w:r w:rsidRPr="00C504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4C8">
        <w:rPr>
          <w:rFonts w:ascii="Times New Roman" w:hAnsi="Times New Roman" w:cs="Times New Roman"/>
          <w:sz w:val="24"/>
          <w:szCs w:val="24"/>
        </w:rPr>
        <w:t>főszerk</w:t>
      </w:r>
      <w:proofErr w:type="spellEnd"/>
      <w:r w:rsidRPr="00C504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4C8">
        <w:rPr>
          <w:rFonts w:ascii="Times New Roman" w:hAnsi="Times New Roman" w:cs="Times New Roman"/>
          <w:sz w:val="24"/>
          <w:szCs w:val="24"/>
        </w:rPr>
        <w:t>Gintli</w:t>
      </w:r>
      <w:proofErr w:type="spellEnd"/>
      <w:r w:rsidRPr="00C504C8">
        <w:rPr>
          <w:rFonts w:ascii="Times New Roman" w:hAnsi="Times New Roman" w:cs="Times New Roman"/>
          <w:sz w:val="24"/>
          <w:szCs w:val="24"/>
        </w:rPr>
        <w:t xml:space="preserve"> Tibor, </w:t>
      </w:r>
      <w:r w:rsidRPr="00C504C8">
        <w:rPr>
          <w:rFonts w:ascii="Times New Roman" w:hAnsi="Times New Roman" w:cs="Times New Roman"/>
          <w:sz w:val="24"/>
          <w:szCs w:val="24"/>
        </w:rPr>
        <w:t xml:space="preserve">Bp., Akadémiai Kiadó, </w:t>
      </w:r>
      <w:r w:rsidRPr="00C504C8">
        <w:rPr>
          <w:rFonts w:ascii="Times New Roman" w:hAnsi="Times New Roman" w:cs="Times New Roman"/>
          <w:sz w:val="24"/>
          <w:szCs w:val="24"/>
        </w:rPr>
        <w:t>2010.</w:t>
      </w:r>
    </w:p>
    <w:p w:rsidR="0091733F" w:rsidRPr="00C504C8" w:rsidRDefault="0091733F" w:rsidP="00CA4F1C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91733F" w:rsidRPr="00C504C8" w:rsidRDefault="0091733F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Szilágyi Márton, </w:t>
      </w:r>
      <w:r w:rsidRPr="00C504C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költő mint társadalmi jelenség. Csokonai Vitéz Mihály pályafutásának </w:t>
      </w:r>
      <w:proofErr w:type="spellStart"/>
      <w:r w:rsidRPr="00C504C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mikrotörténeti</w:t>
      </w:r>
      <w:proofErr w:type="spellEnd"/>
      <w:r w:rsidRPr="00C504C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dimenziói</w:t>
      </w:r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t>, Bp., Ráció Kiadó, 2014 (</w:t>
      </w:r>
      <w:proofErr w:type="spellStart"/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t>Ligatura</w:t>
      </w:r>
      <w:proofErr w:type="spellEnd"/>
      <w:r w:rsidRPr="00C504C8">
        <w:rPr>
          <w:rFonts w:ascii="Times New Roman" w:eastAsia="Times New Roman" w:hAnsi="Times New Roman" w:cs="Times New Roman"/>
          <w:sz w:val="24"/>
          <w:szCs w:val="24"/>
          <w:lang w:eastAsia="hu-HU"/>
        </w:rPr>
        <w:t>).</w:t>
      </w:r>
    </w:p>
    <w:p w:rsidR="00C504C8" w:rsidRPr="00C504C8" w:rsidRDefault="00C504C8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504C8" w:rsidRPr="00C504C8" w:rsidRDefault="00C504C8" w:rsidP="00C504C8">
      <w:pPr>
        <w:pStyle w:val="Nincstrkz"/>
        <w:rPr>
          <w:rStyle w:val="ev"/>
          <w:rFonts w:ascii="Times New Roman" w:hAnsi="Times New Roman" w:cs="Times New Roman"/>
          <w:sz w:val="24"/>
          <w:szCs w:val="24"/>
        </w:rPr>
      </w:pPr>
      <w:r w:rsidRPr="00C504C8">
        <w:rPr>
          <w:rStyle w:val="ev"/>
          <w:rFonts w:ascii="Times New Roman" w:hAnsi="Times New Roman" w:cs="Times New Roman"/>
          <w:i/>
          <w:sz w:val="24"/>
          <w:szCs w:val="24"/>
        </w:rPr>
        <w:t>Szívből jövő emlékezet. Tanulmányok Kölcsey Ferenc Nemzeti hagyományok című írásáról</w:t>
      </w:r>
      <w:r w:rsidRPr="00C504C8">
        <w:rPr>
          <w:rStyle w:val="ev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4C8">
        <w:rPr>
          <w:rStyle w:val="ev"/>
          <w:rFonts w:ascii="Times New Roman" w:hAnsi="Times New Roman" w:cs="Times New Roman"/>
          <w:sz w:val="24"/>
          <w:szCs w:val="24"/>
        </w:rPr>
        <w:t>szerk</w:t>
      </w:r>
      <w:proofErr w:type="spellEnd"/>
      <w:r w:rsidRPr="00C504C8">
        <w:rPr>
          <w:rStyle w:val="ev"/>
          <w:rFonts w:ascii="Times New Roman" w:hAnsi="Times New Roman" w:cs="Times New Roman"/>
          <w:sz w:val="24"/>
          <w:szCs w:val="24"/>
        </w:rPr>
        <w:t xml:space="preserve">. Fórizs Gergely, Bp., </w:t>
      </w:r>
      <w:proofErr w:type="spellStart"/>
      <w:r w:rsidRPr="00C504C8">
        <w:rPr>
          <w:rStyle w:val="ev"/>
          <w:rFonts w:ascii="Times New Roman" w:hAnsi="Times New Roman" w:cs="Times New Roman"/>
          <w:sz w:val="24"/>
          <w:szCs w:val="24"/>
        </w:rPr>
        <w:t>Reciti</w:t>
      </w:r>
      <w:proofErr w:type="spellEnd"/>
      <w:r w:rsidRPr="00C504C8">
        <w:rPr>
          <w:rStyle w:val="ev"/>
          <w:rFonts w:ascii="Times New Roman" w:hAnsi="Times New Roman" w:cs="Times New Roman"/>
          <w:sz w:val="24"/>
          <w:szCs w:val="24"/>
        </w:rPr>
        <w:t>, 2012 (Hagyományfrissítés).</w:t>
      </w:r>
    </w:p>
    <w:p w:rsidR="00C504C8" w:rsidRPr="00C504C8" w:rsidRDefault="00C504C8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504C8" w:rsidRPr="00C504C8" w:rsidRDefault="00C504C8" w:rsidP="00CA4F1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504C8">
        <w:rPr>
          <w:rFonts w:ascii="Times New Roman" w:hAnsi="Times New Roman" w:cs="Times New Roman"/>
          <w:sz w:val="24"/>
          <w:szCs w:val="24"/>
        </w:rPr>
        <w:t>Vaderna</w:t>
      </w:r>
      <w:proofErr w:type="spellEnd"/>
      <w:r w:rsidRPr="00C504C8">
        <w:rPr>
          <w:rFonts w:ascii="Times New Roman" w:hAnsi="Times New Roman" w:cs="Times New Roman"/>
          <w:sz w:val="24"/>
          <w:szCs w:val="24"/>
        </w:rPr>
        <w:t xml:space="preserve"> Gábor,</w:t>
      </w:r>
      <w:r w:rsidRPr="00C504C8">
        <w:rPr>
          <w:rFonts w:ascii="Times New Roman" w:hAnsi="Times New Roman" w:cs="Times New Roman"/>
          <w:sz w:val="24"/>
          <w:szCs w:val="24"/>
        </w:rPr>
        <w:t> </w:t>
      </w:r>
      <w:r w:rsidRPr="00C504C8">
        <w:rPr>
          <w:rFonts w:ascii="Times New Roman" w:hAnsi="Times New Roman" w:cs="Times New Roman"/>
          <w:i/>
          <w:iCs/>
          <w:sz w:val="24"/>
          <w:szCs w:val="24"/>
        </w:rPr>
        <w:t>A költészet születése. A magyarországi költészet társadalomtörténete a 19. század első évtizedeiben</w:t>
      </w:r>
      <w:r w:rsidRPr="00C504C8">
        <w:rPr>
          <w:rFonts w:ascii="Times New Roman" w:hAnsi="Times New Roman" w:cs="Times New Roman"/>
          <w:sz w:val="24"/>
          <w:szCs w:val="24"/>
        </w:rPr>
        <w:t xml:space="preserve">, </w:t>
      </w:r>
      <w:r w:rsidRPr="00C504C8">
        <w:rPr>
          <w:rFonts w:ascii="Times New Roman" w:hAnsi="Times New Roman" w:cs="Times New Roman"/>
          <w:sz w:val="24"/>
          <w:szCs w:val="24"/>
        </w:rPr>
        <w:t xml:space="preserve">Bp., </w:t>
      </w:r>
      <w:proofErr w:type="spellStart"/>
      <w:r w:rsidRPr="00C504C8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C504C8">
        <w:rPr>
          <w:rFonts w:ascii="Times New Roman" w:hAnsi="Times New Roman" w:cs="Times New Roman"/>
          <w:sz w:val="24"/>
          <w:szCs w:val="24"/>
        </w:rPr>
        <w:t xml:space="preserve"> Kiadó, </w:t>
      </w:r>
      <w:r w:rsidRPr="00C504C8">
        <w:rPr>
          <w:rFonts w:ascii="Times New Roman" w:hAnsi="Times New Roman" w:cs="Times New Roman"/>
          <w:sz w:val="24"/>
          <w:szCs w:val="24"/>
        </w:rPr>
        <w:t>2017.</w:t>
      </w:r>
    </w:p>
    <w:p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sectPr w:rsidR="006D231B" w:rsidRPr="00CA4F1C" w:rsidSect="00A1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15099"/>
    <w:multiLevelType w:val="hybridMultilevel"/>
    <w:tmpl w:val="B8564D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4F42"/>
    <w:rsid w:val="00005CE0"/>
    <w:rsid w:val="00064F42"/>
    <w:rsid w:val="00066400"/>
    <w:rsid w:val="000D6215"/>
    <w:rsid w:val="000F6BEB"/>
    <w:rsid w:val="00137508"/>
    <w:rsid w:val="00276060"/>
    <w:rsid w:val="002970CC"/>
    <w:rsid w:val="002A7A74"/>
    <w:rsid w:val="00302DE1"/>
    <w:rsid w:val="0032033A"/>
    <w:rsid w:val="003562CF"/>
    <w:rsid w:val="00490AAF"/>
    <w:rsid w:val="004F413B"/>
    <w:rsid w:val="00533F9C"/>
    <w:rsid w:val="00534548"/>
    <w:rsid w:val="006377A2"/>
    <w:rsid w:val="00667BA5"/>
    <w:rsid w:val="006D231B"/>
    <w:rsid w:val="006D3B9A"/>
    <w:rsid w:val="00725D6F"/>
    <w:rsid w:val="00812109"/>
    <w:rsid w:val="008A1E69"/>
    <w:rsid w:val="008B2A18"/>
    <w:rsid w:val="0091733F"/>
    <w:rsid w:val="00944317"/>
    <w:rsid w:val="009D3FEE"/>
    <w:rsid w:val="00A16A5E"/>
    <w:rsid w:val="00A964EE"/>
    <w:rsid w:val="00B674B1"/>
    <w:rsid w:val="00B84DC1"/>
    <w:rsid w:val="00BC53D5"/>
    <w:rsid w:val="00C504C8"/>
    <w:rsid w:val="00C66D43"/>
    <w:rsid w:val="00C75896"/>
    <w:rsid w:val="00CA4F1C"/>
    <w:rsid w:val="00CB2B53"/>
    <w:rsid w:val="00D02A73"/>
    <w:rsid w:val="00D1140D"/>
    <w:rsid w:val="00DB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116E0"/>
  <w15:docId w15:val="{0BB8712B-4024-455E-9C2A-C1FF852B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16A5E"/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A4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064F42"/>
    <w:pPr>
      <w:spacing w:after="0" w:line="240" w:lineRule="auto"/>
    </w:pPr>
  </w:style>
  <w:style w:type="table" w:styleId="Rcsostblzat">
    <w:name w:val="Table Grid"/>
    <w:basedOn w:val="Normltblzat"/>
    <w:uiPriority w:val="59"/>
    <w:rsid w:val="00064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inomkiemels">
    <w:name w:val="Subtle Emphasis"/>
    <w:basedOn w:val="Bekezdsalapbettpusa"/>
    <w:uiPriority w:val="19"/>
    <w:qFormat/>
    <w:rsid w:val="006D231B"/>
    <w:rPr>
      <w:i/>
      <w:iCs/>
      <w:color w:val="404040" w:themeColor="text1" w:themeTint="BF"/>
    </w:rPr>
  </w:style>
  <w:style w:type="character" w:customStyle="1" w:styleId="kiado">
    <w:name w:val="kiado"/>
    <w:basedOn w:val="Bekezdsalapbettpusa"/>
    <w:rsid w:val="006D231B"/>
  </w:style>
  <w:style w:type="character" w:customStyle="1" w:styleId="ev">
    <w:name w:val="ev"/>
    <w:basedOn w:val="Bekezdsalapbettpusa"/>
    <w:rsid w:val="006D231B"/>
  </w:style>
  <w:style w:type="character" w:styleId="Hiperhivatkozs">
    <w:name w:val="Hyperlink"/>
    <w:basedOn w:val="Bekezdsalapbettpusa"/>
    <w:uiPriority w:val="99"/>
    <w:unhideWhenUsed/>
    <w:rsid w:val="00725D6F"/>
    <w:rPr>
      <w:color w:val="0000FF" w:themeColor="hyperlink"/>
      <w:u w:val="single"/>
    </w:rPr>
  </w:style>
  <w:style w:type="paragraph" w:customStyle="1" w:styleId="pszerzo">
    <w:name w:val="pszerzo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cim">
    <w:name w:val="pcim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folyoirat">
    <w:name w:val="pfolyoirat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lyoirat">
    <w:name w:val="folyoirat"/>
    <w:basedOn w:val="Bekezdsalapbettpusa"/>
    <w:rsid w:val="008B2A18"/>
  </w:style>
  <w:style w:type="character" w:customStyle="1" w:styleId="kotet">
    <w:name w:val="kotet"/>
    <w:basedOn w:val="Bekezdsalapbettpusa"/>
    <w:rsid w:val="008B2A18"/>
  </w:style>
  <w:style w:type="character" w:customStyle="1" w:styleId="oldal">
    <w:name w:val="oldal"/>
    <w:basedOn w:val="Bekezdsalapbettpusa"/>
    <w:rsid w:val="008B2A18"/>
  </w:style>
  <w:style w:type="character" w:customStyle="1" w:styleId="kiadvaros">
    <w:name w:val="kiadvaros"/>
    <w:basedOn w:val="Bekezdsalapbettpusa"/>
    <w:rsid w:val="00B84DC1"/>
  </w:style>
  <w:style w:type="character" w:customStyle="1" w:styleId="psor">
    <w:name w:val="psor"/>
    <w:basedOn w:val="Bekezdsalapbettpusa"/>
    <w:rsid w:val="00B84DC1"/>
  </w:style>
  <w:style w:type="paragraph" w:customStyle="1" w:styleId="pfejezet">
    <w:name w:val="pfejezet"/>
    <w:basedOn w:val="Norml"/>
    <w:rsid w:val="00B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CA4F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kezdsalapbettpusa1">
    <w:name w:val="Bekezdés alapbetűtípusa1"/>
    <w:rsid w:val="00B67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539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Norbi</dc:creator>
  <cp:lastModifiedBy>Béres Norbert</cp:lastModifiedBy>
  <cp:revision>34</cp:revision>
  <dcterms:created xsi:type="dcterms:W3CDTF">2017-08-03T10:53:00Z</dcterms:created>
  <dcterms:modified xsi:type="dcterms:W3CDTF">2019-08-28T07:54:00Z</dcterms:modified>
</cp:coreProperties>
</file>